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B8" w:rsidRPr="008619B8" w:rsidRDefault="008619B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19B8">
        <w:rPr>
          <w:rFonts w:ascii="Times New Roman" w:hAnsi="Times New Roman" w:cs="Times New Roman"/>
          <w:b/>
          <w:sz w:val="28"/>
          <w:szCs w:val="28"/>
        </w:rPr>
        <w:t>Пояснения  по</w:t>
      </w:r>
      <w:proofErr w:type="gramEnd"/>
      <w:r w:rsidRPr="008619B8">
        <w:rPr>
          <w:rFonts w:ascii="Times New Roman" w:hAnsi="Times New Roman" w:cs="Times New Roman"/>
          <w:b/>
          <w:sz w:val="28"/>
          <w:szCs w:val="28"/>
        </w:rPr>
        <w:t xml:space="preserve"> заполнению справки о доходах, расходах, об имуществе и обязательствах имущественного характера за 2017 г. </w:t>
      </w:r>
      <w:r>
        <w:rPr>
          <w:rFonts w:ascii="Times New Roman" w:hAnsi="Times New Roman" w:cs="Times New Roman"/>
          <w:b/>
          <w:sz w:val="28"/>
          <w:szCs w:val="28"/>
        </w:rPr>
        <w:t>лиц замещающих муниципальные должности – депутаты (далее Справка)</w:t>
      </w:r>
      <w:r w:rsidR="005B552B">
        <w:rPr>
          <w:rFonts w:ascii="Times New Roman" w:hAnsi="Times New Roman" w:cs="Times New Roman"/>
          <w:b/>
          <w:sz w:val="28"/>
          <w:szCs w:val="28"/>
        </w:rPr>
        <w:t xml:space="preserve"> на сайте </w:t>
      </w:r>
      <w:r w:rsidR="005B552B" w:rsidRPr="005B552B">
        <w:rPr>
          <w:rFonts w:ascii="Times New Roman" w:hAnsi="Times New Roman" w:cs="Times New Roman"/>
          <w:b/>
          <w:sz w:val="28"/>
          <w:szCs w:val="28"/>
        </w:rPr>
        <w:t>doh</w:t>
      </w:r>
      <w:bookmarkStart w:id="0" w:name="_GoBack"/>
      <w:bookmarkEnd w:id="0"/>
      <w:r w:rsidR="005B552B" w:rsidRPr="005B552B">
        <w:rPr>
          <w:rFonts w:ascii="Times New Roman" w:hAnsi="Times New Roman" w:cs="Times New Roman"/>
          <w:b/>
          <w:sz w:val="28"/>
          <w:szCs w:val="28"/>
        </w:rPr>
        <w:t>od.tatar.ru</w:t>
      </w:r>
    </w:p>
    <w:p w:rsidR="008619B8" w:rsidRDefault="008619B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9B8" w:rsidRPr="008619B8" w:rsidRDefault="003229A5" w:rsidP="003229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заполняется исключительно с использованием специализированного информационного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https://dohod.tatar.ru</w:t>
      </w:r>
    </w:p>
    <w:p w:rsidR="008619B8" w:rsidRDefault="008619B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9B8" w:rsidRDefault="008619B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9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75BC2" wp14:editId="0547E5AA">
            <wp:extent cx="5647334" cy="319648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888" cy="32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9B8" w:rsidRDefault="008619B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9B8" w:rsidRDefault="003229A5" w:rsidP="003229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«Для лиц, предоставляющих сведения Президенту Республики Татарстан»</w:t>
      </w:r>
    </w:p>
    <w:p w:rsidR="003229A5" w:rsidRDefault="003229A5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9B8" w:rsidRPr="008619B8" w:rsidRDefault="003229A5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4EE11" wp14:editId="25BECBB2">
            <wp:extent cx="6750685" cy="4039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9B8" w:rsidRDefault="008619B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574" w:rsidRDefault="003229A5" w:rsidP="001165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Выбираем </w:t>
      </w:r>
      <w:r w:rsidR="0011657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«Для лиц, </w:t>
      </w:r>
      <w:r w:rsidR="00116574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6574">
        <w:rPr>
          <w:rFonts w:ascii="Times New Roman" w:hAnsi="Times New Roman" w:cs="Times New Roman"/>
          <w:sz w:val="28"/>
          <w:szCs w:val="28"/>
        </w:rPr>
        <w:t>, в том случае, когда:</w:t>
      </w:r>
    </w:p>
    <w:p w:rsidR="003229A5" w:rsidRDefault="00116574" w:rsidP="0011657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574">
        <w:rPr>
          <w:rFonts w:ascii="Times New Roman" w:hAnsi="Times New Roman" w:cs="Times New Roman"/>
          <w:sz w:val="28"/>
          <w:szCs w:val="28"/>
        </w:rPr>
        <w:t xml:space="preserve">заполняем </w:t>
      </w:r>
      <w:r w:rsidRPr="00116574">
        <w:rPr>
          <w:rFonts w:ascii="Times New Roman" w:hAnsi="Times New Roman" w:cs="Times New Roman"/>
          <w:b/>
          <w:sz w:val="28"/>
          <w:szCs w:val="28"/>
        </w:rPr>
        <w:t>на себя</w:t>
      </w:r>
      <w:r w:rsidRPr="0011657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6574">
        <w:rPr>
          <w:rFonts w:ascii="Times New Roman" w:hAnsi="Times New Roman" w:cs="Times New Roman"/>
          <w:sz w:val="28"/>
          <w:szCs w:val="28"/>
        </w:rPr>
        <w:t>Справка о доходах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574">
        <w:rPr>
          <w:rFonts w:ascii="Times New Roman" w:hAnsi="Times New Roman" w:cs="Times New Roman"/>
          <w:b/>
          <w:sz w:val="28"/>
          <w:szCs w:val="28"/>
        </w:rPr>
        <w:t>лица, замещающего должность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6574" w:rsidRPr="00116574" w:rsidRDefault="00116574" w:rsidP="0011657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заполняем </w:t>
      </w:r>
      <w:r w:rsidRPr="00116574">
        <w:rPr>
          <w:rFonts w:ascii="Times New Roman" w:hAnsi="Times New Roman" w:cs="Times New Roman"/>
          <w:b/>
          <w:sz w:val="28"/>
          <w:szCs w:val="28"/>
        </w:rPr>
        <w:t>на супругу (детей)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116574">
        <w:rPr>
          <w:rFonts w:ascii="Times New Roman" w:hAnsi="Times New Roman" w:cs="Times New Roman"/>
          <w:sz w:val="28"/>
          <w:szCs w:val="28"/>
        </w:rPr>
        <w:t>Справка о доходах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 w:rsidRPr="00116574">
        <w:rPr>
          <w:rFonts w:ascii="Times New Roman" w:hAnsi="Times New Roman" w:cs="Times New Roman"/>
          <w:b/>
          <w:sz w:val="28"/>
          <w:szCs w:val="28"/>
        </w:rPr>
        <w:t>пруги (супруга) и несовершеннолетних детей лица</w:t>
      </w:r>
      <w:r>
        <w:rPr>
          <w:rFonts w:ascii="Times New Roman" w:hAnsi="Times New Roman" w:cs="Times New Roman"/>
          <w:sz w:val="28"/>
          <w:szCs w:val="28"/>
        </w:rPr>
        <w:t xml:space="preserve">, замещающего должность» </w:t>
      </w:r>
    </w:p>
    <w:p w:rsidR="003229A5" w:rsidRPr="008619B8" w:rsidRDefault="003229A5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9A5" w:rsidRDefault="003229A5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DA8D6" wp14:editId="1D0BC6F3">
            <wp:extent cx="6750685" cy="3246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A5" w:rsidRDefault="003229A5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9A5" w:rsidRDefault="00116574" w:rsidP="001165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Нажимаем «создать новую справку»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справки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создаваемой первый раз. Впоследствии, созданную справку можно будет сохранить, и уже загружать при необходимости корректировки. </w:t>
      </w:r>
    </w:p>
    <w:p w:rsidR="003229A5" w:rsidRDefault="003229A5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574" w:rsidRDefault="00116574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FCCA9E" wp14:editId="4A7493D2">
            <wp:extent cx="6298387" cy="3310861"/>
            <wp:effectExtent l="0" t="0" r="762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7031" cy="332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74" w:rsidRDefault="00116574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FC1" w:rsidRDefault="00563FC1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FC1" w:rsidRDefault="00563FC1" w:rsidP="00563F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Приступаем к непосредственному составлению Справки</w:t>
      </w:r>
    </w:p>
    <w:p w:rsidR="00563FC1" w:rsidRDefault="00AF69A6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всех реквизитов раздела, соответствующий раздел загорается зеленым цветом</w:t>
      </w:r>
      <w:r w:rsidR="00422FAB">
        <w:rPr>
          <w:rFonts w:ascii="Times New Roman" w:hAnsi="Times New Roman" w:cs="Times New Roman"/>
          <w:sz w:val="28"/>
          <w:szCs w:val="28"/>
        </w:rPr>
        <w:t>.</w:t>
      </w:r>
    </w:p>
    <w:p w:rsidR="00422FAB" w:rsidRDefault="00422FAB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заполнения должен быть 100%. Меньший процент, свидетельствует о том, что не все обязательные реквизиты заполнены до конца.</w:t>
      </w:r>
    </w:p>
    <w:p w:rsidR="00422FAB" w:rsidRDefault="00422FAB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не обязательно заполнять сразу.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 заполнить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несколько разделов и сохранить Сведения. А затем уже не нужно будет заново создавать Сведения, а нужно будет лишь загрузить сохраненные и продолжить редактирование. </w:t>
      </w:r>
    </w:p>
    <w:p w:rsidR="00422FAB" w:rsidRDefault="00422FAB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69A6" w:rsidRDefault="00AF69A6" w:rsidP="00AF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2F198" wp14:editId="6EDB3312">
            <wp:extent cx="6750685" cy="3043123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3367" cy="304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9A6" w:rsidRDefault="00AF69A6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FAB" w:rsidRDefault="00422FAB" w:rsidP="00422F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каждого показателя – появляются подсказки которыми следует руководствоваться. А также </w:t>
      </w:r>
      <w:r w:rsidR="001A1555">
        <w:rPr>
          <w:rFonts w:ascii="Times New Roman" w:hAnsi="Times New Roman" w:cs="Times New Roman"/>
          <w:sz w:val="28"/>
          <w:szCs w:val="28"/>
        </w:rPr>
        <w:t xml:space="preserve">содержаться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proofErr w:type="gramEnd"/>
      <w:r w:rsidR="001A1555">
        <w:rPr>
          <w:rFonts w:ascii="Times New Roman" w:hAnsi="Times New Roman" w:cs="Times New Roman"/>
          <w:sz w:val="28"/>
          <w:szCs w:val="28"/>
        </w:rPr>
        <w:t xml:space="preserve"> на которые следует обращать внимание.</w:t>
      </w:r>
    </w:p>
    <w:p w:rsidR="00422FAB" w:rsidRDefault="00422FAB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FAB" w:rsidRDefault="001A1555" w:rsidP="0042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A9BA8" wp14:editId="2AAB3FF6">
            <wp:extent cx="6750685" cy="35452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FC1" w:rsidRDefault="00563FC1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248" w:rsidRDefault="00952248" w:rsidP="0095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2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BA8498" wp14:editId="77459761">
            <wp:extent cx="6626595" cy="2918764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1090" cy="292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48" w:rsidRDefault="0095224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248" w:rsidRDefault="0095224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FAB" w:rsidRDefault="001A1555" w:rsidP="001A15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заполнения нажать кнопку «отправить»</w:t>
      </w:r>
    </w:p>
    <w:p w:rsidR="00422FAB" w:rsidRDefault="00422FAB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555" w:rsidRDefault="001A1555" w:rsidP="001A15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Отправленные сведения распечатать и </w:t>
      </w:r>
      <w:r w:rsidRPr="001A1555">
        <w:rPr>
          <w:rFonts w:ascii="Times New Roman" w:hAnsi="Times New Roman" w:cs="Times New Roman"/>
          <w:b/>
          <w:sz w:val="28"/>
          <w:szCs w:val="28"/>
        </w:rPr>
        <w:t>подписать КАЖДЫЙ ЛИСТ</w:t>
      </w:r>
    </w:p>
    <w:p w:rsidR="001A1555" w:rsidRDefault="001A1555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BA1" w:rsidRPr="008619B8" w:rsidRDefault="001A1555" w:rsidP="001A15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55">
        <w:rPr>
          <w:rFonts w:ascii="Times New Roman" w:hAnsi="Times New Roman" w:cs="Times New Roman"/>
          <w:b/>
          <w:sz w:val="28"/>
          <w:szCs w:val="28"/>
        </w:rPr>
        <w:t>Изменения можно вносить только в электронной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, а затем уже печатать исправленную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Справку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5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вносятся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электронной форме, Справку нужно будет заново отправить через соответствующую кнопку «отправить» и заново распечатать и подписать. </w:t>
      </w:r>
    </w:p>
    <w:p w:rsidR="002404D8" w:rsidRPr="008619B8" w:rsidRDefault="002404D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04D8" w:rsidRPr="00952248" w:rsidRDefault="002404D8" w:rsidP="0095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4D8" w:rsidRPr="008619B8" w:rsidRDefault="002404D8" w:rsidP="00861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04D8" w:rsidRPr="008619B8" w:rsidSect="008619B8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2DFB"/>
    <w:multiLevelType w:val="hybridMultilevel"/>
    <w:tmpl w:val="7CD463E0"/>
    <w:lvl w:ilvl="0" w:tplc="538475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910E32"/>
    <w:multiLevelType w:val="hybridMultilevel"/>
    <w:tmpl w:val="7CD463E0"/>
    <w:lvl w:ilvl="0" w:tplc="538475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68"/>
    <w:rsid w:val="00116574"/>
    <w:rsid w:val="001A1555"/>
    <w:rsid w:val="002404D8"/>
    <w:rsid w:val="003229A5"/>
    <w:rsid w:val="00422FAB"/>
    <w:rsid w:val="00563FC1"/>
    <w:rsid w:val="005B552B"/>
    <w:rsid w:val="008619B8"/>
    <w:rsid w:val="00952248"/>
    <w:rsid w:val="009F0368"/>
    <w:rsid w:val="00A43BA1"/>
    <w:rsid w:val="00A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B0F0"/>
  <w15:chartTrackingRefBased/>
  <w15:docId w15:val="{C6972FC2-DACC-4B21-9E32-F8588B93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103-Ильясов</dc:creator>
  <cp:keywords/>
  <dc:description/>
  <cp:lastModifiedBy>103-Ильясов</cp:lastModifiedBy>
  <cp:revision>7</cp:revision>
  <dcterms:created xsi:type="dcterms:W3CDTF">2018-01-18T10:07:00Z</dcterms:created>
  <dcterms:modified xsi:type="dcterms:W3CDTF">2018-01-19T08:11:00Z</dcterms:modified>
</cp:coreProperties>
</file>